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2B" w:rsidRDefault="00E52A2B" w:rsidP="00E52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24"/>
          <w:szCs w:val="24"/>
        </w:rPr>
      </w:pPr>
      <w:r w:rsidRPr="00E52A2B">
        <w:rPr>
          <w:rFonts w:ascii="Arial" w:eastAsia="Times New Roman" w:hAnsi="Arial" w:cs="Arial"/>
          <w:b/>
          <w:color w:val="405965"/>
          <w:sz w:val="24"/>
          <w:szCs w:val="24"/>
        </w:rPr>
        <w:t>Стартовала Декларационная кампания</w:t>
      </w:r>
    </w:p>
    <w:p w:rsidR="00E52A2B" w:rsidRPr="00E52A2B" w:rsidRDefault="00E52A2B" w:rsidP="00E52A2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405965"/>
          <w:sz w:val="24"/>
          <w:szCs w:val="24"/>
        </w:rPr>
      </w:pPr>
    </w:p>
    <w:p w:rsidR="004802D1" w:rsidRPr="004802D1" w:rsidRDefault="00E52A2B" w:rsidP="00E52A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05965"/>
          <w:sz w:val="24"/>
          <w:szCs w:val="24"/>
        </w:rPr>
      </w:pPr>
      <w:r>
        <w:rPr>
          <w:rFonts w:ascii="Arial" w:eastAsia="Times New Roman" w:hAnsi="Arial" w:cs="Arial"/>
          <w:color w:val="405965"/>
          <w:sz w:val="24"/>
          <w:szCs w:val="24"/>
        </w:rPr>
        <w:t>Межрайонная инспекция ФНС России № 2 по республике Башкортостан напоминает о том, что с</w:t>
      </w:r>
      <w:r w:rsidR="004802D1" w:rsidRPr="004802D1">
        <w:rPr>
          <w:rFonts w:ascii="Arial" w:eastAsia="Times New Roman" w:hAnsi="Arial" w:cs="Arial"/>
          <w:color w:val="405965"/>
          <w:sz w:val="24"/>
          <w:szCs w:val="24"/>
        </w:rPr>
        <w:t xml:space="preserve"> </w:t>
      </w:r>
      <w:r w:rsidR="004802D1" w:rsidRPr="00E52A2B">
        <w:rPr>
          <w:rFonts w:ascii="Arial" w:eastAsia="Times New Roman" w:hAnsi="Arial" w:cs="Arial"/>
          <w:b/>
          <w:color w:val="405965"/>
          <w:sz w:val="24"/>
          <w:szCs w:val="24"/>
        </w:rPr>
        <w:t>1 января 2019</w:t>
      </w:r>
      <w:r w:rsidR="004802D1" w:rsidRPr="004802D1">
        <w:rPr>
          <w:rFonts w:ascii="Arial" w:eastAsia="Times New Roman" w:hAnsi="Arial" w:cs="Arial"/>
          <w:color w:val="405965"/>
          <w:sz w:val="24"/>
          <w:szCs w:val="24"/>
        </w:rPr>
        <w:t xml:space="preserve"> года началась декларационная кампания</w:t>
      </w:r>
      <w:r>
        <w:rPr>
          <w:rFonts w:ascii="Arial" w:eastAsia="Times New Roman" w:hAnsi="Arial" w:cs="Arial"/>
          <w:color w:val="405965"/>
          <w:sz w:val="24"/>
          <w:szCs w:val="24"/>
        </w:rPr>
        <w:t xml:space="preserve"> по налогу на доходы физических лиц</w:t>
      </w:r>
      <w:r w:rsidR="004802D1" w:rsidRPr="004802D1">
        <w:rPr>
          <w:rFonts w:ascii="Arial" w:eastAsia="Times New Roman" w:hAnsi="Arial" w:cs="Arial"/>
          <w:color w:val="405965"/>
          <w:sz w:val="24"/>
          <w:szCs w:val="24"/>
        </w:rPr>
        <w:t>. Отчитаться о доходах, полученных в 2018 году, гражданам необходимо до 30 апреля текущего года.</w:t>
      </w:r>
      <w:r>
        <w:rPr>
          <w:rFonts w:ascii="Arial" w:eastAsia="Times New Roman" w:hAnsi="Arial" w:cs="Arial"/>
          <w:color w:val="405965"/>
          <w:sz w:val="24"/>
          <w:szCs w:val="24"/>
        </w:rPr>
        <w:t xml:space="preserve"> </w:t>
      </w:r>
      <w:r w:rsidR="004802D1" w:rsidRPr="004802D1">
        <w:rPr>
          <w:rFonts w:ascii="Arial" w:eastAsia="Times New Roman" w:hAnsi="Arial" w:cs="Arial"/>
          <w:color w:val="405965"/>
          <w:sz w:val="24"/>
          <w:szCs w:val="24"/>
        </w:rPr>
        <w:t>В числе тех, кому необходимо представить декларацию – индивидуальные предприниматели, нотариусы, а также адвокаты, учредившие адвокатские кабинеты и др.</w:t>
      </w:r>
    </w:p>
    <w:p w:rsidR="004802D1" w:rsidRPr="004802D1" w:rsidRDefault="004802D1" w:rsidP="00E52A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05965"/>
          <w:sz w:val="24"/>
          <w:szCs w:val="24"/>
        </w:rPr>
      </w:pPr>
      <w:r w:rsidRPr="004802D1">
        <w:rPr>
          <w:rFonts w:ascii="Arial" w:eastAsia="Times New Roman" w:hAnsi="Arial" w:cs="Arial"/>
          <w:color w:val="405965"/>
          <w:sz w:val="24"/>
          <w:szCs w:val="24"/>
        </w:rPr>
        <w:t>Кроме того, отчитаться о доходах обязаны граждане, которые в прошлом году продали автомобили, объекты недвижимости (квартиру, дом), находившиеся в собственности менее минимального срока владения, сдавали имущество в аренду, получали дорогие подарки не от близких родственников либо имели доходы из зарубежных источников.</w:t>
      </w:r>
    </w:p>
    <w:p w:rsidR="004802D1" w:rsidRPr="004802D1" w:rsidRDefault="004802D1" w:rsidP="00E52A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05965"/>
          <w:sz w:val="24"/>
          <w:szCs w:val="24"/>
        </w:rPr>
      </w:pPr>
      <w:r w:rsidRPr="004802D1">
        <w:rPr>
          <w:rFonts w:ascii="Arial" w:eastAsia="Times New Roman" w:hAnsi="Arial" w:cs="Arial"/>
          <w:color w:val="405965"/>
          <w:sz w:val="24"/>
          <w:szCs w:val="24"/>
        </w:rPr>
        <w:t xml:space="preserve">Уплатить налог на доходы физических лиц (НДФЛ), исчисленный в декларации, необходимо до </w:t>
      </w:r>
      <w:r w:rsidRPr="00E52A2B">
        <w:rPr>
          <w:rFonts w:ascii="Arial" w:eastAsia="Times New Roman" w:hAnsi="Arial" w:cs="Arial"/>
          <w:b/>
          <w:color w:val="405965"/>
          <w:sz w:val="24"/>
          <w:szCs w:val="24"/>
        </w:rPr>
        <w:t>15 июля 2019</w:t>
      </w:r>
      <w:r w:rsidRPr="004802D1">
        <w:rPr>
          <w:rFonts w:ascii="Arial" w:eastAsia="Times New Roman" w:hAnsi="Arial" w:cs="Arial"/>
          <w:color w:val="405965"/>
          <w:sz w:val="24"/>
          <w:szCs w:val="24"/>
        </w:rPr>
        <w:t xml:space="preserve"> года включительно. В случае нарушения срока уплаты будут начислены пени.</w:t>
      </w:r>
    </w:p>
    <w:p w:rsidR="004802D1" w:rsidRPr="004802D1" w:rsidRDefault="004802D1" w:rsidP="00E52A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05965"/>
          <w:sz w:val="24"/>
          <w:szCs w:val="24"/>
        </w:rPr>
      </w:pPr>
      <w:r w:rsidRPr="004802D1">
        <w:rPr>
          <w:rFonts w:ascii="Arial" w:eastAsia="Times New Roman" w:hAnsi="Arial" w:cs="Arial"/>
          <w:color w:val="405965"/>
          <w:sz w:val="24"/>
          <w:szCs w:val="24"/>
        </w:rPr>
        <w:t>В отношении граждан, не представивших декларацию своевременно, предусмотрены штрафные санкции. В частности, размер штрафа за несвоевременную подачу декларации составляет 5% от неуплаченной в срок суммы налога за каждый месяц просрочки, но не более 30% указанной суммы и не менее 1000 рублей. В случае занижения суммы налога к уплате по декларации – штраф за неуплату НДФЛ составит 20% от суммы неуплаченного налога.</w:t>
      </w:r>
    </w:p>
    <w:p w:rsidR="004802D1" w:rsidRPr="004802D1" w:rsidRDefault="004802D1" w:rsidP="00E52A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05965"/>
          <w:sz w:val="24"/>
          <w:szCs w:val="24"/>
        </w:rPr>
      </w:pPr>
      <w:r w:rsidRPr="004802D1">
        <w:rPr>
          <w:rFonts w:ascii="Arial" w:eastAsia="Times New Roman" w:hAnsi="Arial" w:cs="Arial"/>
          <w:color w:val="405965"/>
          <w:sz w:val="24"/>
          <w:szCs w:val="24"/>
        </w:rPr>
        <w:t xml:space="preserve">Предельный срок подачи декларации – </w:t>
      </w:r>
      <w:r w:rsidRPr="00E52A2B">
        <w:rPr>
          <w:rFonts w:ascii="Arial" w:eastAsia="Times New Roman" w:hAnsi="Arial" w:cs="Arial"/>
          <w:b/>
          <w:color w:val="405965"/>
          <w:sz w:val="24"/>
          <w:szCs w:val="24"/>
        </w:rPr>
        <w:t>30 апреля 2019 года</w:t>
      </w:r>
      <w:r w:rsidRPr="004802D1">
        <w:rPr>
          <w:rFonts w:ascii="Arial" w:eastAsia="Times New Roman" w:hAnsi="Arial" w:cs="Arial"/>
          <w:color w:val="405965"/>
          <w:sz w:val="24"/>
          <w:szCs w:val="24"/>
        </w:rPr>
        <w:t xml:space="preserve"> – не распространяется на физических лиц, которые представляют налоговую декларацию с целью получения налоговых вычетов (стандартных, социальных, имущественного по расходам на приобретение жилья), получение которых предусматривает представление декларации в любое время в течение года.</w:t>
      </w:r>
    </w:p>
    <w:p w:rsidR="004802D1" w:rsidRPr="004802D1" w:rsidRDefault="004802D1" w:rsidP="00E52A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05965"/>
          <w:sz w:val="24"/>
          <w:szCs w:val="24"/>
        </w:rPr>
      </w:pPr>
      <w:r w:rsidRPr="004802D1">
        <w:rPr>
          <w:rFonts w:ascii="Arial" w:eastAsia="Times New Roman" w:hAnsi="Arial" w:cs="Arial"/>
          <w:color w:val="405965"/>
          <w:sz w:val="24"/>
          <w:szCs w:val="24"/>
        </w:rPr>
        <w:t>Обращаем внимание, что отчитаться о доходах 2018 года необходимо по новой форме налоговой декларации 3-НДФЛ.</w:t>
      </w:r>
    </w:p>
    <w:p w:rsidR="004802D1" w:rsidRPr="004802D1" w:rsidRDefault="004802D1" w:rsidP="00E52A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405965"/>
          <w:sz w:val="24"/>
          <w:szCs w:val="24"/>
        </w:rPr>
      </w:pPr>
      <w:r w:rsidRPr="004802D1">
        <w:rPr>
          <w:rFonts w:ascii="Arial" w:eastAsia="Times New Roman" w:hAnsi="Arial" w:cs="Arial"/>
          <w:color w:val="405965"/>
          <w:sz w:val="24"/>
          <w:szCs w:val="24"/>
        </w:rPr>
        <w:t>На сегодняшний день наиболее удобным и быстрым способом представления налоговой декларации по налогу на доходы физических лиц является ее направление посредством интернет-сервиса </w:t>
      </w:r>
      <w:hyperlink r:id="rId5" w:history="1">
        <w:r w:rsidRPr="004802D1">
          <w:rPr>
            <w:rFonts w:ascii="Arial" w:eastAsia="Times New Roman" w:hAnsi="Arial" w:cs="Arial"/>
            <w:color w:val="0066B3"/>
            <w:sz w:val="24"/>
            <w:szCs w:val="24"/>
          </w:rPr>
          <w:t>"Личный кабинет налогоплательщика для физических лиц"</w:t>
        </w:r>
      </w:hyperlink>
      <w:r w:rsidRPr="004802D1">
        <w:rPr>
          <w:rFonts w:ascii="Arial" w:eastAsia="Times New Roman" w:hAnsi="Arial" w:cs="Arial"/>
          <w:color w:val="405965"/>
          <w:sz w:val="24"/>
          <w:szCs w:val="24"/>
        </w:rPr>
        <w:t> на сайте ФНС России. Сервис позволяет налогоплательщику не только направить декларацию, но и отследить ход проведения ее проверки без дополнительных звонков и визитов в налоговую инспекцию.</w:t>
      </w:r>
    </w:p>
    <w:p w:rsidR="004802D1" w:rsidRPr="004802D1" w:rsidRDefault="004802D1" w:rsidP="00E52A2B">
      <w:pPr>
        <w:shd w:val="clear" w:color="auto" w:fill="FFFFFF"/>
        <w:spacing w:after="0" w:line="240" w:lineRule="auto"/>
        <w:ind w:firstLine="240"/>
        <w:rPr>
          <w:rFonts w:ascii="Arial" w:eastAsia="Times New Roman" w:hAnsi="Arial" w:cs="Arial"/>
          <w:color w:val="405965"/>
          <w:sz w:val="24"/>
          <w:szCs w:val="24"/>
        </w:rPr>
      </w:pPr>
      <w:r w:rsidRPr="004802D1">
        <w:rPr>
          <w:rFonts w:ascii="Arial" w:eastAsia="Times New Roman" w:hAnsi="Arial" w:cs="Arial"/>
          <w:color w:val="405965"/>
          <w:sz w:val="24"/>
          <w:szCs w:val="24"/>
        </w:rPr>
        <w:t>Также налоговую декларацию можно представить в налоговый орган:</w:t>
      </w:r>
    </w:p>
    <w:p w:rsidR="004802D1" w:rsidRPr="004802D1" w:rsidRDefault="004802D1" w:rsidP="004802D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405965"/>
          <w:sz w:val="24"/>
          <w:szCs w:val="24"/>
        </w:rPr>
      </w:pPr>
      <w:r w:rsidRPr="004802D1">
        <w:rPr>
          <w:rFonts w:ascii="Arial" w:eastAsia="Times New Roman" w:hAnsi="Arial" w:cs="Arial"/>
          <w:color w:val="405965"/>
          <w:sz w:val="24"/>
          <w:szCs w:val="24"/>
        </w:rPr>
        <w:t>через любой филиал (отделение) Многофункционального центра Республики Башкортостан;</w:t>
      </w:r>
    </w:p>
    <w:p w:rsidR="004802D1" w:rsidRPr="004802D1" w:rsidRDefault="004802D1" w:rsidP="004802D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405965"/>
          <w:sz w:val="24"/>
          <w:szCs w:val="24"/>
        </w:rPr>
      </w:pPr>
      <w:r w:rsidRPr="004802D1">
        <w:rPr>
          <w:rFonts w:ascii="Arial" w:eastAsia="Times New Roman" w:hAnsi="Arial" w:cs="Arial"/>
          <w:color w:val="405965"/>
          <w:sz w:val="24"/>
          <w:szCs w:val="24"/>
        </w:rPr>
        <w:t>почтовым отправлением;</w:t>
      </w:r>
    </w:p>
    <w:p w:rsidR="004802D1" w:rsidRPr="004802D1" w:rsidRDefault="004802D1" w:rsidP="004802D1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Arial" w:eastAsia="Times New Roman" w:hAnsi="Arial" w:cs="Arial"/>
          <w:color w:val="405965"/>
          <w:sz w:val="24"/>
          <w:szCs w:val="24"/>
        </w:rPr>
      </w:pPr>
      <w:r w:rsidRPr="004802D1">
        <w:rPr>
          <w:rFonts w:ascii="Arial" w:eastAsia="Times New Roman" w:hAnsi="Arial" w:cs="Arial"/>
          <w:color w:val="405965"/>
          <w:sz w:val="24"/>
          <w:szCs w:val="24"/>
        </w:rPr>
        <w:t>обратившись лично либо через представителя непосредственно в налоговую инспекцию по месту жительства (регистрации).</w:t>
      </w:r>
    </w:p>
    <w:p w:rsidR="004802D1" w:rsidRPr="004802D1" w:rsidRDefault="004802D1" w:rsidP="004802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</w:rPr>
      </w:pPr>
    </w:p>
    <w:p w:rsidR="004802D1" w:rsidRPr="00E52A2B" w:rsidRDefault="004802D1" w:rsidP="00E52A2B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color w:val="405965"/>
          <w:sz w:val="24"/>
          <w:szCs w:val="24"/>
        </w:rPr>
      </w:pPr>
      <w:r w:rsidRPr="004802D1">
        <w:rPr>
          <w:rFonts w:ascii="Arial" w:eastAsia="Times New Roman" w:hAnsi="Arial" w:cs="Arial"/>
          <w:color w:val="405965"/>
          <w:sz w:val="24"/>
          <w:szCs w:val="24"/>
        </w:rPr>
        <w:t xml:space="preserve">Подробную информацию можно получить на сайте ФНС России (www.nalog.ru) и по телефону "горячей линии" </w:t>
      </w:r>
      <w:r w:rsidRPr="00E52A2B">
        <w:rPr>
          <w:rFonts w:ascii="Arial" w:eastAsia="Times New Roman" w:hAnsi="Arial" w:cs="Arial"/>
          <w:b/>
          <w:color w:val="405965"/>
          <w:sz w:val="24"/>
          <w:szCs w:val="24"/>
        </w:rPr>
        <w:t>(347) 226-38-00.</w:t>
      </w:r>
    </w:p>
    <w:p w:rsidR="000D5768" w:rsidRDefault="000D5768"/>
    <w:p w:rsidR="00E52A2B" w:rsidRPr="00E52A2B" w:rsidRDefault="00E52A2B" w:rsidP="00E52A2B">
      <w:pPr>
        <w:ind w:left="-284" w:firstLine="568"/>
        <w:jc w:val="both"/>
        <w:rPr>
          <w:rFonts w:ascii="Times New Roman" w:hAnsi="Times New Roman"/>
          <w:color w:val="363636"/>
          <w:sz w:val="20"/>
          <w:szCs w:val="20"/>
          <w:shd w:val="clear" w:color="auto" w:fill="FFFFFF"/>
        </w:rPr>
      </w:pPr>
      <w:r w:rsidRPr="00E52A2B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Заместитель начальника Межрайонной ИФНС России №2 по РБ:  </w:t>
      </w:r>
      <w:r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 xml:space="preserve">                                   </w:t>
      </w:r>
      <w:r w:rsidRPr="00E52A2B">
        <w:rPr>
          <w:rFonts w:ascii="Times New Roman" w:hAnsi="Times New Roman"/>
          <w:color w:val="363636"/>
          <w:sz w:val="20"/>
          <w:szCs w:val="20"/>
          <w:shd w:val="clear" w:color="auto" w:fill="FFFFFF"/>
        </w:rPr>
        <w:t>Р.Г.Ахметов</w:t>
      </w:r>
    </w:p>
    <w:p w:rsidR="00E52A2B" w:rsidRDefault="00E52A2B"/>
    <w:sectPr w:rsidR="00E52A2B" w:rsidSect="0006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27F3A"/>
    <w:multiLevelType w:val="multilevel"/>
    <w:tmpl w:val="9E88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802D1"/>
    <w:rsid w:val="00065E77"/>
    <w:rsid w:val="000D5768"/>
    <w:rsid w:val="004802D1"/>
    <w:rsid w:val="00E52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02D1"/>
  </w:style>
  <w:style w:type="character" w:styleId="a3">
    <w:name w:val="Hyperlink"/>
    <w:basedOn w:val="a0"/>
    <w:uiPriority w:val="99"/>
    <w:semiHidden/>
    <w:unhideWhenUsed/>
    <w:rsid w:val="004802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fl2.nalog.ru/lkfl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418</Words>
  <Characters>2387</Characters>
  <Application>Microsoft Office Word</Application>
  <DocSecurity>0</DocSecurity>
  <Lines>19</Lines>
  <Paragraphs>5</Paragraphs>
  <ScaleCrop>false</ScaleCrop>
  <Company>0220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2019-01-29T06:18:00Z</dcterms:created>
  <dcterms:modified xsi:type="dcterms:W3CDTF">2019-01-29T09:45:00Z</dcterms:modified>
</cp:coreProperties>
</file>