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17" w:rsidRDefault="00125417" w:rsidP="00CA1C9B">
      <w:pPr>
        <w:shd w:val="clear" w:color="auto" w:fill="FFFFFF"/>
        <w:spacing w:before="360" w:after="192" w:line="240" w:lineRule="auto"/>
        <w:ind w:right="-1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Прокурор разъясняет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200BE" w:rsidRPr="003200BE" w:rsidRDefault="003200BE" w:rsidP="00CA1C9B">
      <w:pPr>
        <w:shd w:val="clear" w:color="auto" w:fill="FFFFFF"/>
        <w:spacing w:before="360" w:after="192" w:line="240" w:lineRule="auto"/>
        <w:ind w:right="-1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за нарушение порядка рассмотрения обращений</w:t>
      </w:r>
      <w:r w:rsidR="00A65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33 Конституции Российской Федерации закреплено право граждан обращаться в государственные органы и органы местного самоуправления.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рассмотрения обращений уст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ановлен Федеральным законом от </w:t>
      </w: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2 мая 2006 года №59-ФЗ «О порядке рассмотрения обращений граждан Российской Федерации».</w:t>
      </w:r>
    </w:p>
    <w:p w:rsid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За его нарушение статьей 5.59 Кодекса Российской Федерации об административных правонарушениях (КоАП РФ) предусмотрен штраф от 5 тыс. до 10 тыс. рублей.</w:t>
      </w:r>
    </w:p>
    <w:p w:rsidR="00E32F80" w:rsidRDefault="0057217D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17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может быть привлечено к 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1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по данной статье КоАП РФ за нарушение срока регистрации обращения, срока переадресации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1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8F4A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2950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нарушение срока его рассмотрения</w:t>
      </w:r>
      <w:r w:rsid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950" w:rsidRDefault="00E32F80" w:rsidP="00CA1C9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</w:t>
      </w:r>
      <w:r w:rsidR="008F4A66">
        <w:rPr>
          <w:rFonts w:ascii="Times New Roman" w:eastAsia="Times New Roman" w:hAnsi="Times New Roman" w:cs="Times New Roman"/>
          <w:color w:val="000000"/>
          <w:sz w:val="28"/>
          <w:szCs w:val="28"/>
        </w:rPr>
        <w:t>рок рассмотрения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не более 30 дней со дня регистрации обращения</w:t>
      </w:r>
      <w:r w:rsidR="00032950">
        <w:rPr>
          <w:rFonts w:ascii="Times New Roman" w:hAnsi="Times New Roman" w:cs="Times New Roman"/>
          <w:sz w:val="28"/>
          <w:szCs w:val="28"/>
        </w:rPr>
        <w:t>. В исключительных случаях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Возбуждение дел об административных правонарушениях указанной категории отнесено к исключительной компетенции органов прокуратуры.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действие этой статьи подпадает не всякое обращение. Например, решения лиц, осуществляющих уголовное судопроизводство, обжалуются в порядке, установленном главой 16 Уголовно-процессуального кодекса Российской Федерации. Поэтому несвоевременный ответ гражданину, обжалующему постановление об отказе в возбуждении уголовного дела, состава административного правонарушения по статье 5.59 КоАП РФ не образует.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По той же причине не может быть оштрафовано должностное лицо, рассматривающее жалобу на постановление по делу об административном правонарушении. Порядок действий в этом случае установлен главой 30 КоАП РФ.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определены категории лиц, не подлежащие административной ответственности за нарушение порядка рассмотрения обращений.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части 1 статьи 2.5 КоАП РФ субъектами данного правонарушения не могут быть сотрудники органов внутренних дел, имеющие специальные звания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и учреждений уголовно-исполнительной системы, Государственной противопожарной службы.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это </w:t>
      </w: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освобождает виновных лиц от дисциплинарной ответственности.</w:t>
      </w:r>
    </w:p>
    <w:p w:rsidR="003200BE" w:rsidRPr="003200BE" w:rsidRDefault="003200BE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Круг субъектов, которые могут быть оштрафованы по статье 5.59 КоАП РФ не ограничивается лишь должностными лицами государственных органов и органов местного самоуправления.</w:t>
      </w:r>
    </w:p>
    <w:p w:rsidR="00E32F80" w:rsidRDefault="00E166E8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административной</w:t>
      </w:r>
      <w:r w:rsidR="003200BE"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ответственности могут быть привлечены также должностные лица государственных и муниципальных учреждений и иных организаций, на которые возложено осуществление публично значимых функций</w:t>
      </w:r>
      <w:r w:rsid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0BE" w:rsidRDefault="00E32F80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таковым 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отнести 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здравоохранения, на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публично значимых функций,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медицинской помощи населению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32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жилищно-коммунальных услуг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00BE" w:rsidRPr="00320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2950" w:rsidRPr="003200BE" w:rsidRDefault="00032950" w:rsidP="00CA1C9B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нарушения </w:t>
      </w:r>
      <w:r w:rsidRPr="0003295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рассмотрения обращений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6E8" w:rsidRP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обратиться в прокуратуру района за защитой своих прав.</w:t>
      </w:r>
    </w:p>
    <w:p w:rsidR="001868C7" w:rsidRDefault="001868C7" w:rsidP="00CA1C9B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8C7" w:rsidRDefault="001868C7" w:rsidP="00CA1C9B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6E8" w:rsidRPr="00146036" w:rsidRDefault="00E166E8" w:rsidP="00CA1C9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03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</w:t>
      </w:r>
      <w:r w:rsidRPr="0014603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CA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1C9B">
        <w:rPr>
          <w:rFonts w:ascii="Times New Roman" w:eastAsia="Times New Roman" w:hAnsi="Times New Roman" w:cs="Times New Roman"/>
          <w:sz w:val="28"/>
          <w:szCs w:val="28"/>
        </w:rPr>
        <w:t xml:space="preserve">Ч.С. </w:t>
      </w:r>
      <w:proofErr w:type="spellStart"/>
      <w:r w:rsidR="00CA1C9B">
        <w:rPr>
          <w:rFonts w:ascii="Times New Roman" w:eastAsia="Times New Roman" w:hAnsi="Times New Roman" w:cs="Times New Roman"/>
          <w:sz w:val="28"/>
          <w:szCs w:val="28"/>
        </w:rPr>
        <w:t>Файзуллин</w:t>
      </w:r>
      <w:proofErr w:type="spellEnd"/>
    </w:p>
    <w:p w:rsidR="00450DB3" w:rsidRDefault="00450DB3" w:rsidP="00CA1C9B">
      <w:pPr>
        <w:ind w:right="-1"/>
        <w:jc w:val="both"/>
      </w:pPr>
    </w:p>
    <w:p w:rsidR="00E17DFD" w:rsidRDefault="00E17DFD"/>
    <w:sectPr w:rsidR="00E17DFD" w:rsidSect="00E0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07F9E"/>
    <w:multiLevelType w:val="multilevel"/>
    <w:tmpl w:val="466AD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0BE"/>
    <w:rsid w:val="00032950"/>
    <w:rsid w:val="000578B9"/>
    <w:rsid w:val="00125417"/>
    <w:rsid w:val="001868C7"/>
    <w:rsid w:val="003200BE"/>
    <w:rsid w:val="00450DB3"/>
    <w:rsid w:val="0057217D"/>
    <w:rsid w:val="007B239B"/>
    <w:rsid w:val="008F4A66"/>
    <w:rsid w:val="00A65EB6"/>
    <w:rsid w:val="00CA1C9B"/>
    <w:rsid w:val="00E008A8"/>
    <w:rsid w:val="00E166E8"/>
    <w:rsid w:val="00E17DFD"/>
    <w:rsid w:val="00E32F80"/>
    <w:rsid w:val="00E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26CE-CBEF-4141-A7F5-8FA76D2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4</cp:revision>
  <cp:lastPrinted>2017-05-25T12:00:00Z</cp:lastPrinted>
  <dcterms:created xsi:type="dcterms:W3CDTF">2017-05-25T12:00:00Z</dcterms:created>
  <dcterms:modified xsi:type="dcterms:W3CDTF">2017-06-21T14:10:00Z</dcterms:modified>
</cp:coreProperties>
</file>