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BB" w:rsidRDefault="009533BB" w:rsidP="009533BB">
      <w:pPr>
        <w:shd w:val="clear" w:color="auto" w:fill="FFFFFF"/>
        <w:spacing w:before="100" w:beforeAutospacing="1" w:after="0" w:line="23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9533BB" w:rsidRDefault="009533BB" w:rsidP="009533BB">
      <w:pPr>
        <w:shd w:val="clear" w:color="auto" w:fill="FFFFFF"/>
        <w:spacing w:before="100" w:beforeAutospacing="1"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33BB" w:rsidRDefault="009533BB" w:rsidP="009533BB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2832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муниципального района Дуванский район </w:t>
      </w:r>
    </w:p>
    <w:p w:rsidR="009533BB" w:rsidRDefault="009533BB" w:rsidP="009533BB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 w:rsidR="009533BB" w:rsidRDefault="009533BB" w:rsidP="009533BB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533BB" w:rsidRDefault="009533BB" w:rsidP="009533BB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283281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9533BB" w:rsidRDefault="009533BB" w:rsidP="009533BB">
      <w:pPr>
        <w:shd w:val="clear" w:color="auto" w:fill="FFFFFF"/>
        <w:spacing w:before="100" w:beforeAutospacing="1" w:after="0" w:line="238" w:lineRule="atLeast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</w:t>
      </w:r>
      <w:hyperlink r:id="rId5" w:anchor="bookmark0" w:tgtFrame="Current Document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форму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сельском поселении </w:t>
      </w:r>
      <w:r w:rsidR="00283281">
        <w:rPr>
          <w:rFonts w:ascii="Times New Roman" w:hAnsi="Times New Roman" w:cs="Times New Roman"/>
          <w:sz w:val="26"/>
          <w:szCs w:val="26"/>
        </w:rPr>
        <w:t>Сикиязский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Дуванский район Республики Башкортостан согласно приложению</w:t>
      </w:r>
      <w:r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9533BB" w:rsidRDefault="009533BB" w:rsidP="009533B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283281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</w:t>
      </w:r>
      <w:r w:rsidR="00283281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и Башкортостан: http://sp-</w:t>
      </w:r>
      <w:proofErr w:type="spellStart"/>
      <w:r w:rsidR="00283281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/.</w:t>
      </w:r>
    </w:p>
    <w:p w:rsidR="009533BB" w:rsidRDefault="009533BB" w:rsidP="0095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9533BB" w:rsidRDefault="009533BB" w:rsidP="009533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533BB" w:rsidRDefault="009533BB" w:rsidP="009533BB">
      <w:pPr>
        <w:tabs>
          <w:tab w:val="left" w:pos="1200"/>
        </w:tabs>
        <w:spacing w:after="0" w:line="240" w:lineRule="auto"/>
        <w:ind w:firstLine="567"/>
        <w:jc w:val="both"/>
      </w:pPr>
    </w:p>
    <w:p w:rsidR="009533BB" w:rsidRDefault="009533BB" w:rsidP="009533BB">
      <w:pPr>
        <w:tabs>
          <w:tab w:val="left" w:pos="1200"/>
        </w:tabs>
        <w:spacing w:after="0" w:line="240" w:lineRule="auto"/>
        <w:ind w:firstLine="567"/>
        <w:jc w:val="both"/>
      </w:pPr>
    </w:p>
    <w:p w:rsidR="009533BB" w:rsidRDefault="009533BB" w:rsidP="009533BB">
      <w:pPr>
        <w:tabs>
          <w:tab w:val="left" w:pos="1200"/>
        </w:tabs>
        <w:spacing w:after="0" w:line="240" w:lineRule="auto"/>
        <w:ind w:firstLine="567"/>
        <w:jc w:val="both"/>
      </w:pPr>
    </w:p>
    <w:p w:rsidR="009533BB" w:rsidRPr="00283281" w:rsidRDefault="009533BB" w:rsidP="00953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</w:t>
      </w:r>
      <w:r w:rsidR="00283281">
        <w:rPr>
          <w:rFonts w:ascii="Times New Roman" w:eastAsia="Times New Roman" w:hAnsi="Times New Roman" w:cs="Times New Roman"/>
          <w:sz w:val="26"/>
          <w:szCs w:val="26"/>
          <w:lang w:eastAsia="zh-CN"/>
        </w:rPr>
        <w:t>ления</w:t>
      </w:r>
      <w:r w:rsidR="0028328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8328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="0028328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283281" w:rsidRPr="00283281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</w:t>
      </w:r>
      <w:r w:rsidR="00283281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 Пестерева</w:t>
      </w:r>
      <w:bookmarkStart w:id="0" w:name="_GoBack"/>
      <w:bookmarkEnd w:id="0"/>
    </w:p>
    <w:p w:rsidR="009533BB" w:rsidRDefault="009533BB" w:rsidP="009533BB">
      <w:pPr>
        <w:widowControl w:val="0"/>
        <w:autoSpaceDE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9533BB" w:rsidRDefault="009533BB" w:rsidP="009533BB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BB" w:rsidRDefault="009533BB" w:rsidP="009533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BB" w:rsidRDefault="009533BB" w:rsidP="009533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BB" w:rsidRDefault="009533BB" w:rsidP="009533B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BB" w:rsidRDefault="009533BB" w:rsidP="009533BB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BB" w:rsidRDefault="009533BB" w:rsidP="009533BB">
      <w:pPr>
        <w:spacing w:before="100" w:beforeAutospacing="1"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3BB" w:rsidRDefault="009533BB" w:rsidP="009533BB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9533BB" w:rsidRDefault="009533BB" w:rsidP="009533BB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28328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Сикиязский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9533BB" w:rsidRDefault="009533BB" w:rsidP="009533BB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9533BB" w:rsidRDefault="009533BB" w:rsidP="009533BB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533BB" w:rsidTr="009533BB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3BB" w:rsidRDefault="00953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9533BB" w:rsidRDefault="009533BB" w:rsidP="009533BB">
      <w:pPr>
        <w:pStyle w:val="a3"/>
        <w:shd w:val="clear" w:color="auto" w:fill="FFFFFF"/>
        <w:spacing w:after="150" w:afterAutospacing="0"/>
        <w:rPr>
          <w:color w:val="000000"/>
          <w:sz w:val="28"/>
          <w:szCs w:val="28"/>
        </w:rPr>
      </w:pPr>
    </w:p>
    <w:p w:rsidR="009533BB" w:rsidRDefault="009533BB" w:rsidP="009533BB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a6"/>
          <w:color w:val="000000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33BB" w:rsidRDefault="009533BB" w:rsidP="009533BB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в сельском поселении </w:t>
      </w:r>
      <w:r w:rsidR="002832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Сикиязский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 </w:t>
      </w:r>
    </w:p>
    <w:p w:rsidR="009533BB" w:rsidRDefault="009533BB" w:rsidP="009533BB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 w:rsidR="009533BB" w:rsidRDefault="009533BB" w:rsidP="009533BB">
      <w:pPr>
        <w:pStyle w:val="a3"/>
        <w:shd w:val="clear" w:color="auto" w:fill="FFFFFF"/>
        <w:spacing w:after="150" w:afterAutospacing="0"/>
        <w:jc w:val="center"/>
      </w:pP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 муниципального контроля____________________________________________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</w:t>
      </w:r>
      <w:proofErr w:type="gramEnd"/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8. Вид (виды) деятельности юридического лица, индивидуального предпринимателя_________________________________________________________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9533BB" w:rsidRDefault="009533BB" w:rsidP="009533BB">
      <w:pPr>
        <w:spacing w:before="100" w:beforeAutospacing="1"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9533BB" w:rsidRDefault="009533BB" w:rsidP="009533BB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533BB" w:rsidRDefault="009533BB" w:rsidP="009533B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2985"/>
        <w:gridCol w:w="2574"/>
        <w:gridCol w:w="355"/>
        <w:gridCol w:w="452"/>
        <w:gridCol w:w="15"/>
        <w:gridCol w:w="1365"/>
        <w:gridCol w:w="15"/>
        <w:gridCol w:w="30"/>
        <w:gridCol w:w="1266"/>
      </w:tblGrid>
      <w:tr w:rsidR="009533BB" w:rsidTr="009533BB">
        <w:trPr>
          <w:tblCellSpacing w:w="0" w:type="dxa"/>
        </w:trPr>
        <w:tc>
          <w:tcPr>
            <w:tcW w:w="43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8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 w:rsidR="009533BB" w:rsidTr="009533B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533BB" w:rsidRDefault="0095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533BB" w:rsidRDefault="0095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9533BB" w:rsidRDefault="00953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33BB" w:rsidRDefault="009533B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 w:rsidR="009533BB" w:rsidRDefault="009533BB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7" w:history="1">
              <w:r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u w:val="none"/>
                  <w:lang w:eastAsia="ru-RU"/>
                </w:rPr>
                <w:t>161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Применяется ли размер платы за жилое помещение, установленный органом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158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Жилищного кодекса Российской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36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статья 161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2.1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 организация и планирование текущего ремонта жилищного фонда?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2.3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2.6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и норм технической эксплуатации жилищного фонда, утвержденных постановлением Госстроя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 организация и функционирование диспетчерской и аварийно-ремонтной служб?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2.7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III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IV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раздел V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осуществления деятельности по управлению многоквартирными домами, утвержденных постановлением Правительства Российской Федерации от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15.05.2013 № 416;</w:t>
            </w:r>
          </w:p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Правила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2 статьи 157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4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Правил осуществления деятельности по управлению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многоквартирными домами, утвержденных постановлением Правительства Российской Федерации от 15.05.2013 № 416;</w:t>
            </w:r>
          </w:p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пункты 31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8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69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29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70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hyperlink r:id="rId30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71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пункт 29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  <w:tr w:rsidR="009533BB" w:rsidTr="009533BB">
        <w:trPr>
          <w:tblCellSpacing w:w="0" w:type="dxa"/>
        </w:trPr>
        <w:tc>
          <w:tcPr>
            <w:tcW w:w="4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28328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2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часть 1 статьи 157</w:t>
              </w:r>
            </w:hyperlink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 w:rsidR="009533BB" w:rsidRDefault="0028328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33" w:history="1">
              <w:r w:rsidR="009533BB">
                <w:rPr>
                  <w:rStyle w:val="a5"/>
                  <w:rFonts w:ascii="Times New Roman" w:eastAsia="Times New Roman" w:hAnsi="Times New Roman" w:cs="Times New Roman"/>
                  <w:color w:val="auto"/>
                  <w:sz w:val="21"/>
                  <w:szCs w:val="21"/>
                  <w:u w:val="none"/>
                  <w:lang w:eastAsia="ru-RU"/>
                </w:rPr>
                <w:t>подпункт «д» пункта 4</w:t>
              </w:r>
            </w:hyperlink>
            <w:r w:rsidR="009533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533B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533BB" w:rsidRDefault="009533BB">
            <w:pPr>
              <w:spacing w:after="0"/>
              <w:rPr>
                <w:rFonts w:cs="Times New Roman"/>
              </w:rPr>
            </w:pPr>
          </w:p>
        </w:tc>
      </w:tr>
    </w:tbl>
    <w:p w:rsidR="009533BB" w:rsidRDefault="009533BB" w:rsidP="009533B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  <w:proofErr w:type="gramEnd"/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9533BB" w:rsidRDefault="009533BB" w:rsidP="009533B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9533BB" w:rsidRDefault="009533BB" w:rsidP="009533BB">
      <w:pPr>
        <w:shd w:val="clear" w:color="auto" w:fill="FFFFFF"/>
        <w:spacing w:before="100" w:beforeAutospacing="1" w:after="0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111" w:rsidRDefault="008D4111"/>
    <w:sectPr w:rsidR="008D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B"/>
    <w:rsid w:val="00283281"/>
    <w:rsid w:val="008D4111"/>
    <w:rsid w:val="0095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533B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533B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33BB"/>
    <w:rPr>
      <w:color w:val="0000FF"/>
      <w:u w:val="single"/>
    </w:rPr>
  </w:style>
  <w:style w:type="character" w:styleId="a6">
    <w:name w:val="Strong"/>
    <w:basedOn w:val="a0"/>
    <w:uiPriority w:val="22"/>
    <w:qFormat/>
    <w:rsid w:val="009533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533B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533B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33BB"/>
    <w:rPr>
      <w:color w:val="0000FF"/>
      <w:u w:val="single"/>
    </w:rPr>
  </w:style>
  <w:style w:type="character" w:styleId="a6">
    <w:name w:val="Strong"/>
    <w:basedOn w:val="a0"/>
    <w:uiPriority w:val="22"/>
    <w:qFormat/>
    <w:rsid w:val="00953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772&amp;date=28.10.2019&amp;dst=100128&amp;fld=134" TargetMode="External"/><Relationship Id="rId18" Type="http://schemas.openxmlformats.org/officeDocument/2006/relationships/hyperlink" Target="https://login.consultant.ru/link/?req=doc&amp;base=LAW&amp;n=44772&amp;date=28.10.2019&amp;dst=100936&amp;fld=134" TargetMode="External"/><Relationship Id="rId26" Type="http://schemas.openxmlformats.org/officeDocument/2006/relationships/hyperlink" Target="https://login.consultant.ru/link/?req=doc&amp;base=LAW&amp;n=305825&amp;date=28.10.2019&amp;dst=10002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9691&amp;date=28.10.2019&amp;dst=100031&amp;fld=1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12" Type="http://schemas.openxmlformats.org/officeDocument/2006/relationships/hyperlink" Target="https://login.consultant.ru/link/?req=doc&amp;base=LAW&amp;n=44772&amp;date=28.10.2019&amp;dst=100095&amp;fld=134" TargetMode="External"/><Relationship Id="rId17" Type="http://schemas.openxmlformats.org/officeDocument/2006/relationships/hyperlink" Target="https://login.consultant.ru/link/?req=doc&amp;base=LAW&amp;n=44772&amp;date=28.10.2019&amp;dst=100479&amp;fld=134" TargetMode="External"/><Relationship Id="rId25" Type="http://schemas.openxmlformats.org/officeDocument/2006/relationships/hyperlink" Target="https://login.consultant.ru/link/?req=doc&amp;base=LAW&amp;n=322877&amp;date=28.10.2019&amp;dst=101687&amp;fld=134" TargetMode="External"/><Relationship Id="rId33" Type="http://schemas.openxmlformats.org/officeDocument/2006/relationships/hyperlink" Target="https://login.consultant.ru/link/?req=doc&amp;base=LAW&amp;n=305825&amp;date=28.10.2019&amp;dst=10003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05825&amp;date=28.10.2019&amp;dst=100020&amp;fld=134" TargetMode="External"/><Relationship Id="rId29" Type="http://schemas.openxmlformats.org/officeDocument/2006/relationships/hyperlink" Target="https://login.consultant.ru/link/?req=doc&amp;base=LAW&amp;n=329691&amp;date=28.10.2019&amp;dst=6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411&amp;fld=134" TargetMode="External"/><Relationship Id="rId11" Type="http://schemas.openxmlformats.org/officeDocument/2006/relationships/hyperlink" Target="https://login.consultant.ru/link/?req=doc&amp;base=LAW&amp;n=322877&amp;date=28.10.2019&amp;dst=101107&amp;fld=134" TargetMode="External"/><Relationship Id="rId24" Type="http://schemas.openxmlformats.org/officeDocument/2006/relationships/hyperlink" Target="https://login.consultant.ru/link/?req=doc&amp;base=LAW&amp;n=329691&amp;date=28.10.2019&amp;dst=100031&amp;fld=134" TargetMode="External"/><Relationship Id="rId32" Type="http://schemas.openxmlformats.org/officeDocument/2006/relationships/hyperlink" Target="https://login.consultant.ru/link/?req=doc&amp;base=LAW&amp;n=322877&amp;date=28.10.2019&amp;dst=101717&amp;fld=134" TargetMode="External"/><Relationship Id="rId5" Type="http://schemas.openxmlformats.org/officeDocument/2006/relationships/hyperlink" Target="file:///C:\Users\Admin\Downloads\proekt-soobshheniyu-1zhilishh.docx" TargetMode="External"/><Relationship Id="rId15" Type="http://schemas.openxmlformats.org/officeDocument/2006/relationships/hyperlink" Target="https://login.consultant.ru/link/?req=doc&amp;base=LAW&amp;n=44772&amp;date=28.10.2019&amp;dst=100193&amp;fld=134" TargetMode="External"/><Relationship Id="rId23" Type="http://schemas.openxmlformats.org/officeDocument/2006/relationships/hyperlink" Target="https://login.consultant.ru/link/?req=doc&amp;base=LAW&amp;n=305825&amp;date=28.10.2019&amp;dst=100020&amp;fld=134" TargetMode="External"/><Relationship Id="rId28" Type="http://schemas.openxmlformats.org/officeDocument/2006/relationships/hyperlink" Target="https://login.consultant.ru/link/?req=doc&amp;base=LAW&amp;n=329691&amp;date=28.10.2019&amp;dst=100328&amp;fld=134" TargetMode="External"/><Relationship Id="rId10" Type="http://schemas.openxmlformats.org/officeDocument/2006/relationships/hyperlink" Target="https://login.consultant.ru/link/?req=doc&amp;base=LAW&amp;n=313891&amp;date=28.10.2019&amp;dst=100021&amp;fld=134" TargetMode="External"/><Relationship Id="rId19" Type="http://schemas.openxmlformats.org/officeDocument/2006/relationships/hyperlink" Target="https://login.consultant.ru/link/?req=doc&amp;base=LAW&amp;n=322877&amp;date=28.10.2019&amp;dst=101717&amp;fld=134" TargetMode="External"/><Relationship Id="rId31" Type="http://schemas.openxmlformats.org/officeDocument/2006/relationships/hyperlink" Target="https://login.consultant.ru/link/?req=doc&amp;base=LAW&amp;n=313891&amp;date=28.10.2019&amp;dst=10019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2877&amp;date=28.10.2019&amp;dst=100268&amp;fld=134" TargetMode="External"/><Relationship Id="rId14" Type="http://schemas.openxmlformats.org/officeDocument/2006/relationships/hyperlink" Target="https://login.consultant.ru/link/?req=doc&amp;base=LAW&amp;n=44772&amp;date=28.10.2019&amp;dst=100151&amp;fld=134" TargetMode="External"/><Relationship Id="rId22" Type="http://schemas.openxmlformats.org/officeDocument/2006/relationships/hyperlink" Target="https://login.consultant.ru/link/?req=doc&amp;base=LAW&amp;n=322877&amp;date=28.10.2019&amp;dst=101717&amp;fld=134" TargetMode="External"/><Relationship Id="rId27" Type="http://schemas.openxmlformats.org/officeDocument/2006/relationships/hyperlink" Target="https://login.consultant.ru/link/?req=doc&amp;base=LAW&amp;n=329691&amp;date=28.10.2019&amp;dst=100161&amp;fld=134" TargetMode="External"/><Relationship Id="rId30" Type="http://schemas.openxmlformats.org/officeDocument/2006/relationships/hyperlink" Target="https://login.consultant.ru/link/?req=doc&amp;base=LAW&amp;n=329691&amp;date=28.10.2019&amp;dst=101056&amp;fld=13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22877&amp;date=28.10.2019&amp;dst=10094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2022-11-24T07:03:00Z</dcterms:created>
  <dcterms:modified xsi:type="dcterms:W3CDTF">2022-11-24T10:53:00Z</dcterms:modified>
</cp:coreProperties>
</file>